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75" w:rsidRPr="00CD2980" w:rsidRDefault="000D16A7" w:rsidP="00302375">
      <w:pPr>
        <w:jc w:val="center"/>
      </w:pPr>
      <w:r>
        <w:t>Exam 3</w:t>
      </w:r>
      <w:r w:rsidR="00EC624B">
        <w:t xml:space="preserve">   Summer 2017</w:t>
      </w:r>
    </w:p>
    <w:p w:rsidR="00302375" w:rsidRPr="00CD2980" w:rsidRDefault="00302375" w:rsidP="00302375">
      <w:pPr>
        <w:jc w:val="center"/>
      </w:pPr>
    </w:p>
    <w:p w:rsidR="00302375" w:rsidRPr="00CD2980" w:rsidRDefault="00302375" w:rsidP="00302375">
      <w:r w:rsidRPr="00CD2980">
        <w:t>Name_______________________________________________  Seat Number________</w:t>
      </w:r>
    </w:p>
    <w:p w:rsidR="00302375" w:rsidRPr="00CD2980" w:rsidRDefault="00302375" w:rsidP="00302375"/>
    <w:p w:rsidR="00302375" w:rsidRPr="00CD2980" w:rsidRDefault="00302375" w:rsidP="00302375">
      <w:r w:rsidRPr="00CD2980">
        <w:t>Student ID__________________________________________</w:t>
      </w:r>
    </w:p>
    <w:p w:rsidR="00302375" w:rsidRPr="00CD2980" w:rsidRDefault="00302375" w:rsidP="00302375"/>
    <w:p w:rsidR="00302375" w:rsidRDefault="00D4127E" w:rsidP="00302375">
      <w:r>
        <w:t>The exam consists of 8</w:t>
      </w:r>
      <w:r w:rsidR="00C11645">
        <w:t xml:space="preserve"> </w:t>
      </w:r>
      <w:r w:rsidR="00302375">
        <w:t xml:space="preserve">questions worth </w:t>
      </w:r>
      <w:r>
        <w:t>104</w:t>
      </w:r>
      <w:r w:rsidR="00C11645">
        <w:t xml:space="preserve"> </w:t>
      </w:r>
      <w:r w:rsidR="00302375">
        <w:t xml:space="preserve">points on a total of </w:t>
      </w:r>
      <w:r w:rsidR="00FA6DB5">
        <w:t>8</w:t>
      </w:r>
      <w:r w:rsidR="00C11645">
        <w:t xml:space="preserve"> </w:t>
      </w:r>
      <w:r w:rsidR="00302375" w:rsidRPr="00CD2980">
        <w:t>p</w:t>
      </w:r>
      <w:r w:rsidR="00302375">
        <w:t>ages. It will be scored out of 100 points.</w:t>
      </w:r>
      <w:r w:rsidR="00C11645">
        <w:t xml:space="preserve"> The maximum score you may receive is 100 points.</w:t>
      </w:r>
    </w:p>
    <w:p w:rsidR="00302375" w:rsidRDefault="00302375" w:rsidP="00302375"/>
    <w:p w:rsidR="00302375" w:rsidRPr="00CD2980" w:rsidRDefault="00302375" w:rsidP="00302375"/>
    <w:p w:rsidR="00302375" w:rsidRPr="00CD2980" w:rsidRDefault="00FE7115" w:rsidP="00302375">
      <w:pPr>
        <w:numPr>
          <w:ilvl w:val="0"/>
          <w:numId w:val="1"/>
        </w:numPr>
      </w:pPr>
      <w:r>
        <w:t>_____</w:t>
      </w:r>
      <w:r w:rsidR="00D4127E">
        <w:t>/</w:t>
      </w:r>
      <w:r w:rsidR="000D16A7">
        <w:t>16</w:t>
      </w:r>
    </w:p>
    <w:p w:rsidR="00302375" w:rsidRPr="00CD2980" w:rsidRDefault="00302375" w:rsidP="00302375"/>
    <w:p w:rsidR="00302375" w:rsidRPr="00CD2980" w:rsidRDefault="00FE7115" w:rsidP="00302375">
      <w:pPr>
        <w:numPr>
          <w:ilvl w:val="0"/>
          <w:numId w:val="1"/>
        </w:numPr>
      </w:pPr>
      <w:r>
        <w:t>_____/</w:t>
      </w:r>
      <w:r w:rsidR="000D16A7">
        <w:t>20</w:t>
      </w:r>
    </w:p>
    <w:p w:rsidR="00302375" w:rsidRPr="00CD2980" w:rsidRDefault="00302375" w:rsidP="00302375"/>
    <w:p w:rsidR="00302375" w:rsidRPr="00CD2980" w:rsidRDefault="00302375" w:rsidP="00302375">
      <w:pPr>
        <w:numPr>
          <w:ilvl w:val="0"/>
          <w:numId w:val="1"/>
        </w:numPr>
      </w:pPr>
      <w:r w:rsidRPr="00CD2980">
        <w:t>_____/</w:t>
      </w:r>
      <w:r w:rsidR="000D16A7">
        <w:t>20</w:t>
      </w:r>
    </w:p>
    <w:p w:rsidR="00302375" w:rsidRPr="00CD2980" w:rsidRDefault="00302375" w:rsidP="00302375"/>
    <w:p w:rsidR="00302375" w:rsidRPr="00CD2980" w:rsidRDefault="00302375" w:rsidP="00302375">
      <w:pPr>
        <w:numPr>
          <w:ilvl w:val="0"/>
          <w:numId w:val="1"/>
        </w:numPr>
      </w:pPr>
      <w:r w:rsidRPr="00CD2980">
        <w:t>_____/</w:t>
      </w:r>
      <w:r w:rsidR="000D16A7">
        <w:t>12</w:t>
      </w:r>
    </w:p>
    <w:p w:rsidR="00302375" w:rsidRPr="00CD2980" w:rsidRDefault="00302375" w:rsidP="00302375"/>
    <w:p w:rsidR="00302375" w:rsidRPr="00CD2980" w:rsidRDefault="00FE7115" w:rsidP="00302375">
      <w:pPr>
        <w:numPr>
          <w:ilvl w:val="0"/>
          <w:numId w:val="1"/>
        </w:numPr>
      </w:pPr>
      <w:r>
        <w:t>_____/</w:t>
      </w:r>
      <w:r w:rsidR="00FA6DB5">
        <w:t>16</w:t>
      </w:r>
    </w:p>
    <w:p w:rsidR="00302375" w:rsidRPr="00CD2980" w:rsidRDefault="00302375" w:rsidP="00302375"/>
    <w:p w:rsidR="00302375" w:rsidRDefault="00FE7115" w:rsidP="00302375">
      <w:pPr>
        <w:numPr>
          <w:ilvl w:val="0"/>
          <w:numId w:val="1"/>
        </w:numPr>
      </w:pPr>
      <w:r>
        <w:t>_____/</w:t>
      </w:r>
      <w:r w:rsidR="00FA6DB5">
        <w:t>8</w:t>
      </w:r>
    </w:p>
    <w:p w:rsidR="00FE7115" w:rsidRPr="00CD2980" w:rsidRDefault="00FE7115" w:rsidP="00FE7115">
      <w:pPr>
        <w:ind w:left="720"/>
      </w:pPr>
    </w:p>
    <w:p w:rsidR="00302375" w:rsidRDefault="00FE7115" w:rsidP="00302375">
      <w:pPr>
        <w:numPr>
          <w:ilvl w:val="0"/>
          <w:numId w:val="1"/>
        </w:numPr>
      </w:pPr>
      <w:r>
        <w:t>_____/</w:t>
      </w:r>
      <w:r w:rsidR="000D16A7">
        <w:t>8</w:t>
      </w:r>
    </w:p>
    <w:p w:rsidR="00D4127E" w:rsidRDefault="00D4127E" w:rsidP="00D4127E"/>
    <w:p w:rsidR="00D4127E" w:rsidRDefault="000D16A7" w:rsidP="00D4127E">
      <w:pPr>
        <w:ind w:firstLine="360"/>
      </w:pPr>
      <w:r>
        <w:t>8. ______/4 bonus</w:t>
      </w:r>
    </w:p>
    <w:p w:rsidR="00D4127E" w:rsidRPr="00CD2980" w:rsidRDefault="00D4127E" w:rsidP="00D4127E"/>
    <w:p w:rsidR="00302375" w:rsidRPr="00CD2980" w:rsidRDefault="00302375" w:rsidP="00302375"/>
    <w:p w:rsidR="00302375" w:rsidRPr="00CD2980" w:rsidRDefault="00302375" w:rsidP="00302375">
      <w:pPr>
        <w:ind w:left="720"/>
      </w:pPr>
    </w:p>
    <w:p w:rsidR="00302375" w:rsidRPr="00CD2980" w:rsidRDefault="00302375" w:rsidP="00302375"/>
    <w:p w:rsidR="00302375" w:rsidRDefault="00302375" w:rsidP="00302375"/>
    <w:p w:rsidR="00302375" w:rsidRDefault="00302375" w:rsidP="00302375"/>
    <w:p w:rsidR="00302375" w:rsidRPr="00CD2980" w:rsidRDefault="00302375" w:rsidP="00302375">
      <w:r>
        <w:t xml:space="preserve">Total: </w:t>
      </w:r>
    </w:p>
    <w:p w:rsidR="00302375" w:rsidRPr="00CD2980" w:rsidRDefault="00302375" w:rsidP="00302375"/>
    <w:p w:rsidR="00302375" w:rsidRPr="00CD2980" w:rsidRDefault="00302375" w:rsidP="00302375"/>
    <w:p w:rsidR="00302375" w:rsidRPr="00CD2980" w:rsidRDefault="00302375" w:rsidP="00302375"/>
    <w:p w:rsidR="00302375" w:rsidRPr="00CD2980" w:rsidRDefault="00302375" w:rsidP="00302375">
      <w:r w:rsidRPr="00CD2980">
        <w:t>Regrading:  All requests for regrades must be submitted in writing within 48 hours of the return of the exam.  You must explicitly state what has been misgraded and why it is an error.  The entire exam will be regraded, which could result in points being added or deducted overall.</w:t>
      </w:r>
    </w:p>
    <w:p w:rsidR="00302375" w:rsidRPr="00CD2980" w:rsidRDefault="00302375" w:rsidP="00302375"/>
    <w:p w:rsidR="00302375" w:rsidRDefault="00302375" w:rsidP="00302375">
      <w:pPr>
        <w:spacing w:after="200" w:line="276" w:lineRule="auto"/>
      </w:pPr>
    </w:p>
    <w:p w:rsidR="00302375" w:rsidRDefault="00302375" w:rsidP="00302375">
      <w:pPr>
        <w:spacing w:after="200" w:line="276" w:lineRule="auto"/>
      </w:pPr>
    </w:p>
    <w:p w:rsidR="00302375" w:rsidRDefault="00302375" w:rsidP="00302375">
      <w:pPr>
        <w:pStyle w:val="NoSpacing"/>
        <w:rPr>
          <w:rFonts w:ascii="Times New Roman" w:hAnsi="Times New Roman" w:cs="Times New Roman"/>
          <w:sz w:val="24"/>
          <w:szCs w:val="24"/>
        </w:rPr>
      </w:pPr>
    </w:p>
    <w:p w:rsidR="00302375" w:rsidRDefault="00302375" w:rsidP="00302375">
      <w:pPr>
        <w:pStyle w:val="NoSpacing"/>
        <w:rPr>
          <w:rFonts w:ascii="Times New Roman" w:hAnsi="Times New Roman" w:cs="Times New Roman"/>
          <w:sz w:val="24"/>
          <w:szCs w:val="24"/>
        </w:rPr>
      </w:pPr>
    </w:p>
    <w:p w:rsidR="00C11645" w:rsidRDefault="00C11645">
      <w:pPr>
        <w:spacing w:after="160" w:line="259" w:lineRule="auto"/>
        <w:rPr>
          <w:rFonts w:eastAsiaTheme="minorHAnsi"/>
        </w:rPr>
      </w:pPr>
      <w:r>
        <w:br w:type="page"/>
      </w:r>
    </w:p>
    <w:p w:rsidR="000D16A7" w:rsidRDefault="000D16A7" w:rsidP="000D16A7">
      <w:r>
        <w:lastRenderedPageBreak/>
        <w:t>1. (16</w:t>
      </w:r>
      <w:r w:rsidR="00302375">
        <w:t xml:space="preserve">pts) </w:t>
      </w:r>
      <w:r w:rsidR="009217A1">
        <w:t>P</w:t>
      </w:r>
      <w:r>
        <w:t xml:space="preserve">redict </w:t>
      </w:r>
      <w:r w:rsidR="009217A1">
        <w:t>the ONE predominant mechanism (</w:t>
      </w:r>
      <w:r w:rsidR="009217A1">
        <w:t>S</w:t>
      </w:r>
      <w:r w:rsidR="009217A1">
        <w:rPr>
          <w:vertAlign w:val="subscript"/>
        </w:rPr>
        <w:t>N</w:t>
      </w:r>
      <w:r w:rsidR="009217A1">
        <w:t>1,S</w:t>
      </w:r>
      <w:r w:rsidR="009217A1">
        <w:rPr>
          <w:vertAlign w:val="subscript"/>
        </w:rPr>
        <w:t>N</w:t>
      </w:r>
      <w:r w:rsidR="009217A1">
        <w:t xml:space="preserve">2, </w:t>
      </w:r>
      <w:r w:rsidR="009217A1">
        <w:t>E1, or E2) for each of the following reactions.  Based on the mechanism you chose, d</w:t>
      </w:r>
      <w:r>
        <w:t>raw the stru</w:t>
      </w:r>
      <w:r w:rsidR="009217A1">
        <w:t>ctures of the major product(s) in the box.</w:t>
      </w:r>
    </w:p>
    <w:p w:rsidR="000D16A7" w:rsidRDefault="000D16A7" w:rsidP="000D16A7"/>
    <w:p w:rsidR="000D16A7" w:rsidRDefault="009217A1" w:rsidP="000D16A7">
      <w:r>
        <w:object w:dxaOrig="8532" w:dyaOrig="10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11pt;height:526.5pt" o:ole="">
            <v:imagedata r:id="rId7" o:title=""/>
          </v:shape>
          <o:OLEObject Type="Embed" ProgID="ChemDraw.Document.6.0" ShapeID="_x0000_i1030" DrawAspect="Content" ObjectID="_1561435453" r:id="rId8"/>
        </w:object>
      </w:r>
    </w:p>
    <w:p w:rsidR="00EC624B" w:rsidRDefault="00EC624B" w:rsidP="00302375">
      <w:pPr>
        <w:pStyle w:val="NoSpacing"/>
        <w:rPr>
          <w:rFonts w:ascii="Times New Roman" w:hAnsi="Times New Roman" w:cs="Times New Roman"/>
          <w:sz w:val="24"/>
          <w:szCs w:val="24"/>
        </w:rPr>
      </w:pPr>
    </w:p>
    <w:p w:rsidR="009217A1" w:rsidRDefault="009217A1">
      <w:pPr>
        <w:spacing w:after="160" w:line="259" w:lineRule="auto"/>
      </w:pPr>
      <w:r>
        <w:br w:type="page"/>
      </w:r>
    </w:p>
    <w:p w:rsidR="001C1025" w:rsidRDefault="009217A1" w:rsidP="001C1025">
      <w:pPr>
        <w:spacing w:after="160" w:line="259" w:lineRule="auto"/>
      </w:pPr>
      <w:r>
        <w:lastRenderedPageBreak/>
        <w:t xml:space="preserve">2. </w:t>
      </w:r>
      <w:r w:rsidR="001C1025">
        <w:t xml:space="preserve">(20pts)  Predict the </w:t>
      </w:r>
      <w:r w:rsidR="001C1025">
        <w:rPr>
          <w:u w:val="single"/>
        </w:rPr>
        <w:t>major</w:t>
      </w:r>
      <w:r w:rsidR="001C1025">
        <w:t xml:space="preserve"> product(s) of 5 of the following 6 reactions. Be sure to include proper stereochemistry.  Put an “X” in the box you do not want graded, or else the first 5 will be graded.</w:t>
      </w:r>
    </w:p>
    <w:p w:rsidR="003D6679" w:rsidRPr="009D016B" w:rsidRDefault="001C1025" w:rsidP="001C1025">
      <w:pPr>
        <w:spacing w:after="160" w:line="259" w:lineRule="auto"/>
        <w:jc w:val="center"/>
        <w:rPr>
          <w:rFonts w:eastAsiaTheme="minorHAnsi"/>
        </w:rPr>
      </w:pPr>
      <w:r>
        <w:object w:dxaOrig="9990" w:dyaOrig="13941">
          <v:shape id="_x0000_i1025" type="#_x0000_t75" style="width:411pt;height:574.5pt" o:ole="">
            <v:imagedata r:id="rId9" o:title=""/>
          </v:shape>
          <o:OLEObject Type="Embed" ProgID="ChemDraw.Document.6.0" ShapeID="_x0000_i1025" DrawAspect="Content" ObjectID="_1561435454" r:id="rId10"/>
        </w:object>
      </w:r>
    </w:p>
    <w:p w:rsidR="001C1025" w:rsidRPr="009217A1" w:rsidRDefault="009765FA" w:rsidP="001C1025">
      <w:pPr>
        <w:spacing w:after="160" w:line="259" w:lineRule="auto"/>
        <w:rPr>
          <w:rFonts w:eastAsiaTheme="minorHAnsi"/>
        </w:rPr>
      </w:pPr>
      <w:r>
        <w:br w:type="page"/>
      </w:r>
      <w:r w:rsidR="001247FF">
        <w:lastRenderedPageBreak/>
        <w:t xml:space="preserve">3. </w:t>
      </w:r>
      <w:r w:rsidR="009217A1">
        <w:t>(20</w:t>
      </w:r>
      <w:r w:rsidR="001C1025">
        <w:t xml:space="preserve">pts) Provide the reagents or starting materials necessary for </w:t>
      </w:r>
      <w:r w:rsidR="00443C74">
        <w:t xml:space="preserve">5 </w:t>
      </w:r>
      <w:r w:rsidR="001C1025">
        <w:t xml:space="preserve">of the following </w:t>
      </w:r>
      <w:r w:rsidR="00443C74">
        <w:t>6 reactions. .  Put an “X” in the box you do not want graded, or else the first 5 will be graded.</w:t>
      </w:r>
    </w:p>
    <w:p w:rsidR="001247FF" w:rsidRDefault="00443C74" w:rsidP="001C1025">
      <w:pPr>
        <w:pStyle w:val="NoSpacing"/>
      </w:pPr>
      <w:r>
        <w:object w:dxaOrig="8836" w:dyaOrig="11872">
          <v:shape id="_x0000_i1026" type="#_x0000_t75" style="width:441pt;height:593.25pt" o:ole="">
            <v:imagedata r:id="rId11" o:title=""/>
          </v:shape>
          <o:OLEObject Type="Embed" ProgID="ChemDraw.Document.6.0" ShapeID="_x0000_i1026" DrawAspect="Content" ObjectID="_1561435455" r:id="rId12"/>
        </w:object>
      </w:r>
      <w:r w:rsidR="001247FF">
        <w:br w:type="page"/>
      </w:r>
    </w:p>
    <w:p w:rsidR="007451A7" w:rsidRPr="003D6679" w:rsidRDefault="001247FF" w:rsidP="003D6679">
      <w:pPr>
        <w:spacing w:after="160" w:line="259" w:lineRule="auto"/>
        <w:rPr>
          <w:rFonts w:eastAsiaTheme="minorHAnsi"/>
        </w:rPr>
      </w:pPr>
      <w:r>
        <w:lastRenderedPageBreak/>
        <w:t>4</w:t>
      </w:r>
      <w:r w:rsidR="007451A7">
        <w:t xml:space="preserve">. </w:t>
      </w:r>
      <w:r w:rsidR="001503C9">
        <w:t>(12</w:t>
      </w:r>
      <w:r w:rsidR="007451A7">
        <w:t xml:space="preserve">pts)  </w:t>
      </w:r>
      <w:r w:rsidR="00443C74">
        <w:t>Provide an arrow mechanism for this reaction, including all intermediates.</w:t>
      </w:r>
    </w:p>
    <w:p w:rsidR="007451A7" w:rsidRDefault="00DF7325" w:rsidP="007451A7">
      <w:pPr>
        <w:pStyle w:val="NoSpacing"/>
      </w:pPr>
      <w:r>
        <w:object w:dxaOrig="9160" w:dyaOrig="1824">
          <v:shape id="_x0000_i1027" type="#_x0000_t75" style="width:458.25pt;height:91.5pt" o:ole="">
            <v:imagedata r:id="rId13" o:title=""/>
          </v:shape>
          <o:OLEObject Type="Embed" ProgID="ChemDraw.Document.6.0" ShapeID="_x0000_i1027" DrawAspect="Content" ObjectID="_1561435456" r:id="rId14"/>
        </w:object>
      </w:r>
    </w:p>
    <w:p w:rsidR="00C62D3C" w:rsidRDefault="00C62D3C" w:rsidP="007451A7">
      <w:pPr>
        <w:pStyle w:val="NoSpacing"/>
      </w:pPr>
    </w:p>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1503C9" w:rsidRDefault="001503C9" w:rsidP="00C62D3C"/>
    <w:p w:rsidR="00443C74" w:rsidRDefault="00443C74">
      <w:pPr>
        <w:spacing w:after="160" w:line="259" w:lineRule="auto"/>
      </w:pPr>
      <w:r>
        <w:br w:type="page"/>
      </w:r>
    </w:p>
    <w:p w:rsidR="00D4127E" w:rsidRPr="00215717" w:rsidRDefault="00FA6DB5" w:rsidP="00215717">
      <w:pPr>
        <w:spacing w:after="160" w:line="259" w:lineRule="auto"/>
        <w:rPr>
          <w:rFonts w:eastAsiaTheme="minorHAnsi"/>
        </w:rPr>
      </w:pPr>
      <w:r>
        <w:lastRenderedPageBreak/>
        <w:t>5</w:t>
      </w:r>
      <w:r w:rsidR="002172F1">
        <w:t>.</w:t>
      </w:r>
      <w:r w:rsidR="00A37A9B">
        <w:t xml:space="preserve"> (16</w:t>
      </w:r>
      <w:r w:rsidR="00C11645">
        <w:t xml:space="preserve">pts) </w:t>
      </w:r>
      <w:r w:rsidR="002172F1">
        <w:t xml:space="preserve"> </w:t>
      </w:r>
      <w:r w:rsidR="00DF7325">
        <w:t xml:space="preserve">Provide all the reagents necessary for </w:t>
      </w:r>
      <w:r w:rsidR="00990DE5">
        <w:t xml:space="preserve">2 of the following 3 </w:t>
      </w:r>
      <w:r w:rsidR="00DF7325">
        <w:t xml:space="preserve">multistep syntheses. </w:t>
      </w:r>
      <w:r w:rsidR="00990DE5">
        <w:t>Clearly mark the one you do not want graded with an “X” or the first two will be graded.</w:t>
      </w:r>
      <w:r w:rsidR="00DF7325">
        <w:t xml:space="preserve"> You should draw intermediates along the pathway in order to get  partial credit even if the whole answer is not correct.</w:t>
      </w:r>
    </w:p>
    <w:p w:rsidR="00D4127E" w:rsidRDefault="00215717" w:rsidP="007451A7">
      <w:pPr>
        <w:pStyle w:val="NoSpacing"/>
        <w:rPr>
          <w:rFonts w:ascii="Times New Roman" w:hAnsi="Times New Roman" w:cs="Times New Roman"/>
          <w:sz w:val="24"/>
          <w:szCs w:val="24"/>
        </w:rPr>
      </w:pPr>
      <w:r>
        <w:object w:dxaOrig="9431" w:dyaOrig="9273">
          <v:shape id="_x0000_i1031" type="#_x0000_t75" style="width:468pt;height:459.75pt" o:ole="">
            <v:imagedata r:id="rId15" o:title=""/>
          </v:shape>
          <o:OLEObject Type="Embed" ProgID="ChemDraw.Document.6.0" ShapeID="_x0000_i1031" DrawAspect="Content" ObjectID="_1561435457" r:id="rId16"/>
        </w:object>
      </w: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D4127E" w:rsidRDefault="00D4127E" w:rsidP="007451A7">
      <w:pPr>
        <w:pStyle w:val="NoSpacing"/>
        <w:rPr>
          <w:rFonts w:ascii="Times New Roman" w:hAnsi="Times New Roman" w:cs="Times New Roman"/>
          <w:sz w:val="24"/>
          <w:szCs w:val="24"/>
        </w:rPr>
      </w:pPr>
    </w:p>
    <w:p w:rsidR="00215717" w:rsidRDefault="00215717">
      <w:pPr>
        <w:spacing w:after="160" w:line="259" w:lineRule="auto"/>
      </w:pPr>
      <w:r>
        <w:br w:type="page"/>
      </w:r>
    </w:p>
    <w:p w:rsidR="00215717" w:rsidRPr="00215717" w:rsidRDefault="00FA6DB5" w:rsidP="00215717">
      <w:pPr>
        <w:spacing w:after="160" w:line="259" w:lineRule="auto"/>
        <w:rPr>
          <w:rFonts w:eastAsiaTheme="minorHAnsi"/>
        </w:rPr>
      </w:pPr>
      <w:r>
        <w:lastRenderedPageBreak/>
        <w:t>6</w:t>
      </w:r>
      <w:r w:rsidR="00A37A9B">
        <w:t>. (8</w:t>
      </w:r>
      <w:r w:rsidR="002172F1">
        <w:t xml:space="preserve">pts) </w:t>
      </w:r>
      <w:r w:rsidR="00A37A9B">
        <w:t xml:space="preserve">Four possible products of this epoxide ring opening are given below. Underneath each product, </w:t>
      </w:r>
      <w:r w:rsidR="00215717">
        <w:t xml:space="preserve">explain whether it will form as a major product or a minor product, or if it will not form at all due to regioselectivity </w:t>
      </w:r>
      <w:r w:rsidR="00714F22">
        <w:t>and/</w:t>
      </w:r>
      <w:r w:rsidR="00215717">
        <w:t>or stereospeci</w:t>
      </w:r>
      <w:r w:rsidR="00714F22">
        <w:t>ficity of the mechanism.</w:t>
      </w:r>
    </w:p>
    <w:p w:rsidR="00A37A9B" w:rsidRDefault="00714F22" w:rsidP="007451A7">
      <w:pPr>
        <w:pStyle w:val="NoSpacing"/>
        <w:rPr>
          <w:rFonts w:ascii="Times New Roman" w:hAnsi="Times New Roman" w:cs="Times New Roman"/>
          <w:sz w:val="24"/>
          <w:szCs w:val="24"/>
        </w:rPr>
      </w:pPr>
      <w:r>
        <w:object w:dxaOrig="9571" w:dyaOrig="10274">
          <v:shape id="_x0000_i1032" type="#_x0000_t75" style="width:471pt;height:505.5pt" o:ole="">
            <v:imagedata r:id="rId17" o:title=""/>
          </v:shape>
          <o:OLEObject Type="Embed" ProgID="ChemDraw.Document.6.0" ShapeID="_x0000_i1032" DrawAspect="Content" ObjectID="_1561435458" r:id="rId18"/>
        </w:object>
      </w:r>
    </w:p>
    <w:p w:rsidR="002172F1" w:rsidRDefault="002172F1" w:rsidP="007451A7">
      <w:pPr>
        <w:pStyle w:val="NoSpacing"/>
        <w:rPr>
          <w:rFonts w:ascii="Times New Roman" w:hAnsi="Times New Roman" w:cs="Times New Roman"/>
          <w:sz w:val="24"/>
          <w:szCs w:val="24"/>
        </w:rPr>
      </w:pPr>
    </w:p>
    <w:p w:rsidR="00FA6DB5" w:rsidRDefault="00FA6DB5">
      <w:pPr>
        <w:spacing w:after="160" w:line="259" w:lineRule="auto"/>
      </w:pPr>
      <w:r>
        <w:br w:type="page"/>
      </w:r>
    </w:p>
    <w:p w:rsidR="00FA6DB5" w:rsidRPr="003D6679" w:rsidRDefault="00FA6DB5" w:rsidP="00FA6DB5">
      <w:pPr>
        <w:spacing w:after="160" w:line="259" w:lineRule="auto"/>
        <w:rPr>
          <w:rFonts w:eastAsiaTheme="minorHAnsi"/>
        </w:rPr>
      </w:pPr>
      <w:r>
        <w:lastRenderedPageBreak/>
        <w:t>7. (8pts)  Provide an arrow mechanism for this reaction, including all intermediates.</w:t>
      </w:r>
    </w:p>
    <w:p w:rsidR="00FA6DB5" w:rsidRDefault="00FA6DB5" w:rsidP="00FA6DB5">
      <w:pPr>
        <w:pStyle w:val="NoSpacing"/>
      </w:pPr>
      <w:r>
        <w:object w:dxaOrig="8146" w:dyaOrig="1968">
          <v:shape id="_x0000_i1028" type="#_x0000_t75" style="width:407.25pt;height:98.25pt" o:ole="">
            <v:imagedata r:id="rId19" o:title=""/>
          </v:shape>
          <o:OLEObject Type="Embed" ProgID="ChemDraw.Document.6.0" ShapeID="_x0000_i1028" DrawAspect="Content" ObjectID="_1561435459" r:id="rId20"/>
        </w:object>
      </w:r>
    </w:p>
    <w:p w:rsidR="00FA6DB5" w:rsidRDefault="00FA6DB5" w:rsidP="00FA6DB5">
      <w:pPr>
        <w:pStyle w:val="NoSpacing"/>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bookmarkStart w:id="0" w:name="_GoBack"/>
      <w:bookmarkEnd w:id="0"/>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FA6DB5" w:rsidRDefault="00FA6DB5" w:rsidP="00FA6DB5">
      <w:pPr>
        <w:pStyle w:val="NoSpacing"/>
        <w:rPr>
          <w:rFonts w:ascii="Times New Roman" w:hAnsi="Times New Roman" w:cs="Times New Roman"/>
          <w:sz w:val="24"/>
          <w:szCs w:val="24"/>
        </w:rPr>
      </w:pPr>
    </w:p>
    <w:p w:rsidR="002172F1" w:rsidRDefault="00990DE5" w:rsidP="00FA6DB5">
      <w:pPr>
        <w:pStyle w:val="NoSpacing"/>
        <w:rPr>
          <w:rFonts w:ascii="Times New Roman" w:hAnsi="Times New Roman" w:cs="Times New Roman"/>
          <w:sz w:val="24"/>
          <w:szCs w:val="24"/>
        </w:rPr>
      </w:pPr>
      <w:r>
        <w:rPr>
          <w:rFonts w:ascii="Times New Roman" w:hAnsi="Times New Roman" w:cs="Times New Roman"/>
          <w:sz w:val="24"/>
          <w:szCs w:val="24"/>
        </w:rPr>
        <w:t>8. (4pts bonus) Which of the following reactions that form cyclic ethers would be fastest, and which is slowest? Explain.</w:t>
      </w:r>
    </w:p>
    <w:p w:rsidR="00990DE5" w:rsidRPr="00990DE5" w:rsidRDefault="00990DE5" w:rsidP="007451A7">
      <w:pPr>
        <w:pStyle w:val="NoSpacing"/>
        <w:rPr>
          <w:rFonts w:ascii="Times New Roman" w:hAnsi="Times New Roman" w:cs="Times New Roman"/>
          <w:sz w:val="24"/>
          <w:szCs w:val="24"/>
        </w:rPr>
      </w:pPr>
      <w:r>
        <w:object w:dxaOrig="7104" w:dyaOrig="3024">
          <v:shape id="_x0000_i1029" type="#_x0000_t75" style="width:355.5pt;height:151.5pt" o:ole="">
            <v:imagedata r:id="rId21" o:title=""/>
          </v:shape>
          <o:OLEObject Type="Embed" ProgID="ChemDraw.Document.6.0" ShapeID="_x0000_i1029" DrawAspect="Content" ObjectID="_1561435460" r:id="rId22"/>
        </w:object>
      </w:r>
    </w:p>
    <w:p w:rsidR="00796F2C" w:rsidRPr="00944A7D" w:rsidRDefault="00796F2C" w:rsidP="00944A7D">
      <w:pPr>
        <w:spacing w:after="160" w:line="259" w:lineRule="auto"/>
        <w:rPr>
          <w:rFonts w:asciiTheme="minorHAnsi" w:eastAsiaTheme="minorHAnsi" w:hAnsiTheme="minorHAnsi" w:cstheme="minorBidi"/>
          <w:sz w:val="22"/>
          <w:szCs w:val="22"/>
        </w:rPr>
      </w:pPr>
    </w:p>
    <w:sectPr w:rsidR="00796F2C" w:rsidRPr="00944A7D">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E50" w:rsidRDefault="00790E50" w:rsidP="00796F2C">
      <w:r>
        <w:separator/>
      </w:r>
    </w:p>
  </w:endnote>
  <w:endnote w:type="continuationSeparator" w:id="0">
    <w:p w:rsidR="00790E50" w:rsidRDefault="00790E50" w:rsidP="007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162308"/>
      <w:docPartObj>
        <w:docPartGallery w:val="Page Numbers (Bottom of Page)"/>
        <w:docPartUnique/>
      </w:docPartObj>
    </w:sdtPr>
    <w:sdtEndPr>
      <w:rPr>
        <w:noProof/>
      </w:rPr>
    </w:sdtEndPr>
    <w:sdtContent>
      <w:p w:rsidR="00796F2C" w:rsidRDefault="00796F2C">
        <w:pPr>
          <w:pStyle w:val="Footer"/>
          <w:jc w:val="right"/>
        </w:pPr>
        <w:r>
          <w:fldChar w:fldCharType="begin"/>
        </w:r>
        <w:r>
          <w:instrText xml:space="preserve"> PAGE   \* MERGEFORMAT </w:instrText>
        </w:r>
        <w:r>
          <w:fldChar w:fldCharType="separate"/>
        </w:r>
        <w:r w:rsidR="00714F22">
          <w:rPr>
            <w:noProof/>
          </w:rPr>
          <w:t>8</w:t>
        </w:r>
        <w:r>
          <w:rPr>
            <w:noProof/>
          </w:rPr>
          <w:fldChar w:fldCharType="end"/>
        </w:r>
      </w:p>
    </w:sdtContent>
  </w:sdt>
  <w:p w:rsidR="00796F2C" w:rsidRDefault="00796F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E50" w:rsidRDefault="00790E50" w:rsidP="00796F2C">
      <w:r>
        <w:separator/>
      </w:r>
    </w:p>
  </w:footnote>
  <w:footnote w:type="continuationSeparator" w:id="0">
    <w:p w:rsidR="00790E50" w:rsidRDefault="00790E50" w:rsidP="00796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B336F"/>
    <w:multiLevelType w:val="hybridMultilevel"/>
    <w:tmpl w:val="C202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11273"/>
    <w:multiLevelType w:val="hybridMultilevel"/>
    <w:tmpl w:val="3266C3C4"/>
    <w:lvl w:ilvl="0" w:tplc="0409000F">
      <w:start w:val="1"/>
      <w:numFmt w:val="decimal"/>
      <w:lvlText w:val="%1."/>
      <w:lvlJc w:val="left"/>
      <w:pPr>
        <w:tabs>
          <w:tab w:val="num" w:pos="720"/>
        </w:tabs>
        <w:ind w:left="720" w:hanging="360"/>
      </w:pPr>
    </w:lvl>
    <w:lvl w:ilvl="1" w:tplc="C9D444B2">
      <w:start w:val="2"/>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75"/>
    <w:rsid w:val="00047A84"/>
    <w:rsid w:val="000D16A7"/>
    <w:rsid w:val="00107C00"/>
    <w:rsid w:val="001247FF"/>
    <w:rsid w:val="00124B29"/>
    <w:rsid w:val="001503C9"/>
    <w:rsid w:val="001C1025"/>
    <w:rsid w:val="00215717"/>
    <w:rsid w:val="002172F1"/>
    <w:rsid w:val="002D3BBC"/>
    <w:rsid w:val="00302375"/>
    <w:rsid w:val="00333599"/>
    <w:rsid w:val="003D6679"/>
    <w:rsid w:val="00406F35"/>
    <w:rsid w:val="00443C74"/>
    <w:rsid w:val="00451CD3"/>
    <w:rsid w:val="004D27F8"/>
    <w:rsid w:val="005D7339"/>
    <w:rsid w:val="00621DA5"/>
    <w:rsid w:val="00643443"/>
    <w:rsid w:val="006B56F3"/>
    <w:rsid w:val="006E02EC"/>
    <w:rsid w:val="006F13E0"/>
    <w:rsid w:val="00714F22"/>
    <w:rsid w:val="007451A7"/>
    <w:rsid w:val="0075013D"/>
    <w:rsid w:val="00790E50"/>
    <w:rsid w:val="00796F2C"/>
    <w:rsid w:val="007D7560"/>
    <w:rsid w:val="009217A1"/>
    <w:rsid w:val="00944A7D"/>
    <w:rsid w:val="00964E14"/>
    <w:rsid w:val="009765FA"/>
    <w:rsid w:val="009865B5"/>
    <w:rsid w:val="00990DE5"/>
    <w:rsid w:val="009D016B"/>
    <w:rsid w:val="009F0A9F"/>
    <w:rsid w:val="00A27345"/>
    <w:rsid w:val="00A37A9B"/>
    <w:rsid w:val="00A474F0"/>
    <w:rsid w:val="00B901D3"/>
    <w:rsid w:val="00C11645"/>
    <w:rsid w:val="00C62D3C"/>
    <w:rsid w:val="00C804C0"/>
    <w:rsid w:val="00C9306C"/>
    <w:rsid w:val="00D4127E"/>
    <w:rsid w:val="00D5439F"/>
    <w:rsid w:val="00DB67AA"/>
    <w:rsid w:val="00DF7325"/>
    <w:rsid w:val="00E06303"/>
    <w:rsid w:val="00E11060"/>
    <w:rsid w:val="00E5016E"/>
    <w:rsid w:val="00EC624B"/>
    <w:rsid w:val="00F91054"/>
    <w:rsid w:val="00FA6DB5"/>
    <w:rsid w:val="00FE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43C55-DCDA-4213-9187-708C88B8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3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2375"/>
    <w:pPr>
      <w:spacing w:after="0" w:line="240" w:lineRule="auto"/>
    </w:pPr>
  </w:style>
  <w:style w:type="paragraph" w:styleId="BalloonText">
    <w:name w:val="Balloon Text"/>
    <w:basedOn w:val="Normal"/>
    <w:link w:val="BalloonTextChar"/>
    <w:uiPriority w:val="99"/>
    <w:semiHidden/>
    <w:unhideWhenUsed/>
    <w:rsid w:val="00333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599"/>
    <w:rPr>
      <w:rFonts w:ascii="Segoe UI" w:eastAsia="Times New Roman" w:hAnsi="Segoe UI" w:cs="Segoe UI"/>
      <w:sz w:val="18"/>
      <w:szCs w:val="18"/>
    </w:rPr>
  </w:style>
  <w:style w:type="paragraph" w:styleId="Header">
    <w:name w:val="header"/>
    <w:basedOn w:val="Normal"/>
    <w:link w:val="HeaderChar"/>
    <w:uiPriority w:val="99"/>
    <w:unhideWhenUsed/>
    <w:rsid w:val="007451A7"/>
    <w:pPr>
      <w:tabs>
        <w:tab w:val="center" w:pos="4680"/>
        <w:tab w:val="right" w:pos="9360"/>
      </w:tabs>
    </w:pPr>
  </w:style>
  <w:style w:type="character" w:customStyle="1" w:styleId="HeaderChar">
    <w:name w:val="Header Char"/>
    <w:basedOn w:val="DefaultParagraphFont"/>
    <w:link w:val="Header"/>
    <w:uiPriority w:val="99"/>
    <w:rsid w:val="007451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6F2C"/>
    <w:pPr>
      <w:tabs>
        <w:tab w:val="center" w:pos="4680"/>
        <w:tab w:val="right" w:pos="9360"/>
      </w:tabs>
    </w:pPr>
  </w:style>
  <w:style w:type="character" w:customStyle="1" w:styleId="FooterChar">
    <w:name w:val="Footer Char"/>
    <w:basedOn w:val="DefaultParagraphFont"/>
    <w:link w:val="Footer"/>
    <w:uiPriority w:val="99"/>
    <w:rsid w:val="00796F2C"/>
    <w:rPr>
      <w:rFonts w:ascii="Times New Roman" w:eastAsia="Times New Roman" w:hAnsi="Times New Roman" w:cs="Times New Roman"/>
      <w:sz w:val="24"/>
      <w:szCs w:val="24"/>
    </w:rPr>
  </w:style>
  <w:style w:type="table" w:styleId="TableGrid">
    <w:name w:val="Table Grid"/>
    <w:basedOn w:val="TableNormal"/>
    <w:uiPriority w:val="39"/>
    <w:rsid w:val="00D41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5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Burlingham, Benjamin Todd</dc:creator>
  <cp:keywords/>
  <dc:description/>
  <cp:lastModifiedBy>Burlingham, Benjamin Todd</cp:lastModifiedBy>
  <cp:revision>4</cp:revision>
  <cp:lastPrinted>2017-07-13T10:32:00Z</cp:lastPrinted>
  <dcterms:created xsi:type="dcterms:W3CDTF">2017-07-12T19:24:00Z</dcterms:created>
  <dcterms:modified xsi:type="dcterms:W3CDTF">2017-07-13T11:18:00Z</dcterms:modified>
</cp:coreProperties>
</file>