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E30F1D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#3</w:t>
      </w:r>
    </w:p>
    <w:p w:rsidR="00CF5449" w:rsidRDefault="005B31CF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Cycloalkanes and Cyclohexane Conformations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5449" w:rsidRDefault="00CF5449" w:rsidP="00CF54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1: </w:t>
      </w:r>
      <w:r w:rsidR="005B31CF">
        <w:rPr>
          <w:rFonts w:ascii="Times New Roman" w:hAnsi="Times New Roman" w:cs="Times New Roman"/>
          <w:sz w:val="24"/>
          <w:szCs w:val="24"/>
          <w:u w:val="single"/>
        </w:rPr>
        <w:t>Nomenclature of cycloalkanes</w:t>
      </w:r>
    </w:p>
    <w:p w:rsidR="00267475" w:rsidRDefault="005B31CF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parent chain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cyclo</w:t>
      </w:r>
      <w:proofErr w:type="spellEnd"/>
      <w:r>
        <w:rPr>
          <w:rFonts w:ascii="Times New Roman" w:hAnsi="Times New Roman" w:cs="Times New Roman"/>
          <w:sz w:val="24"/>
          <w:szCs w:val="24"/>
        </w:rPr>
        <w:t>-“</w:t>
      </w:r>
    </w:p>
    <w:p w:rsidR="005B31CF" w:rsidRDefault="005B31CF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to give substituents lowest possible numbers</w:t>
      </w:r>
    </w:p>
    <w:p w:rsidR="005B31CF" w:rsidRDefault="005B31CF" w:rsidP="005B31C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tie, go alphabetically</w:t>
      </w:r>
    </w:p>
    <w:p w:rsidR="005B31CF" w:rsidRDefault="005B31CF" w:rsidP="005B31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 cyclic substituent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cycloalkyl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E327B1" w:rsidRDefault="00E327B1" w:rsidP="005B31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“cis/trans” nomenclature</w:t>
      </w: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A2B" w:rsidRDefault="00267475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1. </w:t>
      </w:r>
      <w:r w:rsidR="005B31CF">
        <w:rPr>
          <w:rFonts w:ascii="Times New Roman" w:hAnsi="Times New Roman" w:cs="Times New Roman"/>
          <w:sz w:val="24"/>
          <w:szCs w:val="24"/>
        </w:rPr>
        <w:t>Draw these compounds:</w:t>
      </w:r>
    </w:p>
    <w:p w:rsidR="005B31CF" w:rsidRDefault="00A641E5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8B5B7B" w:rsidRPr="008B5B7B">
        <w:rPr>
          <w:rFonts w:ascii="Times New Roman" w:hAnsi="Times New Roman" w:cs="Times New Roman"/>
          <w:i/>
          <w:sz w:val="24"/>
          <w:szCs w:val="24"/>
        </w:rPr>
        <w:t xml:space="preserve"> trans</w:t>
      </w:r>
      <w:r w:rsidR="008B5B7B">
        <w:rPr>
          <w:rFonts w:ascii="Times New Roman" w:hAnsi="Times New Roman" w:cs="Times New Roman"/>
          <w:sz w:val="24"/>
          <w:szCs w:val="24"/>
        </w:rPr>
        <w:t>-1</w:t>
      </w:r>
      <w:proofErr w:type="gramStart"/>
      <w:r w:rsidR="008B5B7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8B5B7B">
        <w:rPr>
          <w:rFonts w:ascii="Times New Roman" w:hAnsi="Times New Roman" w:cs="Times New Roman"/>
          <w:sz w:val="24"/>
          <w:szCs w:val="24"/>
        </w:rPr>
        <w:t>-dimethylcyclobutane</w:t>
      </w:r>
    </w:p>
    <w:p w:rsid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1</w:t>
      </w:r>
      <w:proofErr w:type="gramStart"/>
      <w:r>
        <w:rPr>
          <w:rFonts w:ascii="Times New Roman" w:hAnsi="Times New Roman" w:cs="Times New Roman"/>
          <w:sz w:val="24"/>
          <w:szCs w:val="24"/>
        </w:rPr>
        <w:t>,1,4</w:t>
      </w:r>
      <w:proofErr w:type="gramEnd"/>
      <w:r>
        <w:rPr>
          <w:rFonts w:ascii="Times New Roman" w:hAnsi="Times New Roman" w:cs="Times New Roman"/>
          <w:sz w:val="24"/>
          <w:szCs w:val="24"/>
        </w:rPr>
        <w:t>-trichlorocyclohexane</w:t>
      </w:r>
    </w:p>
    <w:p w:rsidR="008B5B7B" w:rsidRP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1-cyclobutyl-2-isopropylcyclooctane</w:t>
      </w:r>
    </w:p>
    <w:p w:rsidR="005B31CF" w:rsidRDefault="005B31CF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1CF" w:rsidRDefault="005B31CF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1CF" w:rsidRDefault="005B31CF" w:rsidP="005B31CF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Problem 2: Name these compounds using systematic </w:t>
      </w:r>
      <w:r w:rsidR="00E327B1">
        <w:rPr>
          <w:rFonts w:ascii="Times New Roman" w:hAnsi="Times New Roman" w:cs="Times New Roman"/>
          <w:sz w:val="24"/>
          <w:szCs w:val="24"/>
        </w:rPr>
        <w:t>nomenclature</w:t>
      </w:r>
    </w:p>
    <w:p w:rsidR="004C55D0" w:rsidRDefault="004C55D0" w:rsidP="00E97C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C75" w:rsidRDefault="00A641E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281" w:dyaOrig="2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29.75pt" o:ole="">
            <v:imagedata r:id="rId5" o:title=""/>
          </v:shape>
          <o:OLEObject Type="Embed" ProgID="ChemDraw.Document.6.0" ShapeID="_x0000_i1025" DrawAspect="Content" ObjectID="_1559120512" r:id="rId6"/>
        </w:object>
      </w:r>
    </w:p>
    <w:p w:rsidR="00A641E5" w:rsidRDefault="00A641E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55D0" w:rsidRDefault="004C55D0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2: </w:t>
      </w:r>
      <w:r w:rsidR="00E327B1">
        <w:rPr>
          <w:rFonts w:ascii="Times New Roman" w:hAnsi="Times New Roman" w:cs="Times New Roman"/>
          <w:sz w:val="24"/>
          <w:szCs w:val="24"/>
          <w:u w:val="single"/>
        </w:rPr>
        <w:t>Drawing cyclohexane chair structures</w:t>
      </w:r>
    </w:p>
    <w:p w:rsidR="00DB7C7B" w:rsidRDefault="00E327B1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drawing chair and boat structures</w:t>
      </w:r>
      <w:r w:rsidR="005A2A59">
        <w:rPr>
          <w:rFonts w:ascii="Times New Roman" w:hAnsi="Times New Roman" w:cs="Times New Roman"/>
          <w:sz w:val="24"/>
          <w:szCs w:val="24"/>
        </w:rPr>
        <w:t xml:space="preserve"> from flat structures, and vice versa</w:t>
      </w:r>
    </w:p>
    <w:p w:rsidR="00E327B1" w:rsidRDefault="00E327B1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difference between “axial/equatorial” and “up/down” substituents</w:t>
      </w:r>
    </w:p>
    <w:p w:rsidR="00E327B1" w:rsidRDefault="00E327B1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draw a “chair flip” structure</w:t>
      </w:r>
    </w:p>
    <w:p w:rsidR="004C55D0" w:rsidRDefault="004C55D0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8B5B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3. Draw two chair structures for each of these compounds. Label each substituent as axial or equatorial.</w:t>
      </w:r>
    </w:p>
    <w:p w:rsidR="008B5B7B" w:rsidRDefault="008B5B7B" w:rsidP="008B5B7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trans-1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-dimethylcyclohexane </w:t>
      </w:r>
    </w:p>
    <w:p w:rsidR="008B5B7B" w:rsidRDefault="008B5B7B" w:rsidP="008B5B7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 cis</w:t>
      </w:r>
      <w:proofErr w:type="gramEnd"/>
      <w:r>
        <w:rPr>
          <w:rFonts w:ascii="Times New Roman" w:hAnsi="Times New Roman" w:cs="Times New Roman"/>
          <w:sz w:val="24"/>
          <w:szCs w:val="24"/>
        </w:rPr>
        <w:t>-1,2-dimethylcyclohexane</w:t>
      </w:r>
    </w:p>
    <w:p w:rsidR="008B5B7B" w:rsidRDefault="008B5B7B" w:rsidP="008B5B7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trans-1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>-dimethylcyclohexane</w:t>
      </w:r>
    </w:p>
    <w:p w:rsidR="008B5B7B" w:rsidRDefault="008B5B7B" w:rsidP="008B5B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55D0" w:rsidRDefault="008B5B7B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4</w:t>
      </w:r>
      <w:r w:rsidR="00E327B1">
        <w:rPr>
          <w:rFonts w:ascii="Times New Roman" w:hAnsi="Times New Roman" w:cs="Times New Roman"/>
          <w:sz w:val="24"/>
          <w:szCs w:val="24"/>
        </w:rPr>
        <w:t xml:space="preserve">. </w:t>
      </w:r>
      <w:r w:rsidR="004C55D0">
        <w:rPr>
          <w:rFonts w:ascii="Times New Roman" w:hAnsi="Times New Roman" w:cs="Times New Roman"/>
          <w:sz w:val="24"/>
          <w:szCs w:val="24"/>
        </w:rPr>
        <w:t xml:space="preserve"> </w:t>
      </w:r>
      <w:r w:rsidR="00A641E5">
        <w:rPr>
          <w:rFonts w:ascii="Times New Roman" w:hAnsi="Times New Roman" w:cs="Times New Roman"/>
          <w:sz w:val="24"/>
          <w:szCs w:val="24"/>
        </w:rPr>
        <w:t>Fill in the chart below:</w:t>
      </w:r>
    </w:p>
    <w:p w:rsidR="00A641E5" w:rsidRDefault="00A641E5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1E5" w:rsidRDefault="00A641E5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“Flat” structure                                 chair flip 1                                      chair flip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3"/>
        <w:gridCol w:w="3112"/>
      </w:tblGrid>
      <w:tr w:rsidR="00A641E5" w:rsidTr="00A641E5">
        <w:tc>
          <w:tcPr>
            <w:tcW w:w="3116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726" w:dyaOrig="1729">
                <v:shape id="_x0000_i1026" type="#_x0000_t75" style="width:136.5pt;height:86.25pt" o:ole="">
                  <v:imagedata r:id="rId7" o:title=""/>
                </v:shape>
                <o:OLEObject Type="Embed" ProgID="ChemDraw.Document.6.0" ShapeID="_x0000_i1026" DrawAspect="Content" ObjectID="_1559120513" r:id="rId8"/>
              </w:object>
            </w: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E5" w:rsidTr="00A641E5">
        <w:tc>
          <w:tcPr>
            <w:tcW w:w="3116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069" w:dyaOrig="1627">
                <v:shape id="_x0000_i1027" type="#_x0000_t75" style="width:103.5pt;height:81pt" o:ole="">
                  <v:imagedata r:id="rId9" o:title=""/>
                </v:shape>
                <o:OLEObject Type="Embed" ProgID="ChemDraw.Document.6.0" ShapeID="_x0000_i1027" DrawAspect="Content" ObjectID="_1559120514" r:id="rId10"/>
              </w:object>
            </w: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E5" w:rsidTr="00A641E5">
        <w:tc>
          <w:tcPr>
            <w:tcW w:w="3116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102" w:dyaOrig="952">
                <v:shape id="_x0000_i1028" type="#_x0000_t75" style="width:105pt;height:47.25pt" o:ole="">
                  <v:imagedata r:id="rId11" o:title=""/>
                </v:shape>
                <o:OLEObject Type="Embed" ProgID="ChemDraw.Document.6.0" ShapeID="_x0000_i1028" DrawAspect="Content" ObjectID="_1559120515" r:id="rId12"/>
              </w:object>
            </w:r>
          </w:p>
        </w:tc>
      </w:tr>
      <w:tr w:rsidR="00A641E5" w:rsidTr="00A641E5">
        <w:tc>
          <w:tcPr>
            <w:tcW w:w="3116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184" w:dyaOrig="1197">
                <v:shape id="_x0000_i1029" type="#_x0000_t75" style="width:109.5pt;height:60pt" o:ole="">
                  <v:imagedata r:id="rId13" o:title=""/>
                </v:shape>
                <o:OLEObject Type="Embed" ProgID="ChemDraw.Document.6.0" ShapeID="_x0000_i1029" DrawAspect="Content" ObjectID="_1559120516" r:id="rId14"/>
              </w:object>
            </w: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E5" w:rsidTr="00A641E5">
        <w:tc>
          <w:tcPr>
            <w:tcW w:w="3116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909" w:dyaOrig="1490">
                <v:shape id="_x0000_i1030" type="#_x0000_t75" style="width:145.5pt;height:74.25pt" o:ole="">
                  <v:imagedata r:id="rId15" o:title=""/>
                </v:shape>
                <o:OLEObject Type="Embed" ProgID="ChemDraw.Document.6.0" ShapeID="_x0000_i1030" DrawAspect="Content" ObjectID="_1559120517" r:id="rId16"/>
              </w:object>
            </w: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641E5" w:rsidRDefault="00A641E5" w:rsidP="005B31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1E5" w:rsidRDefault="00A641E5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7B1" w:rsidRDefault="00E327B1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03E" w:rsidRDefault="00AD503E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475" w:rsidRPr="008B5B7B" w:rsidRDefault="00DB7C7B" w:rsidP="00DB7C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3</w:t>
      </w:r>
      <w:r w:rsidR="0026747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327B1">
        <w:rPr>
          <w:rFonts w:ascii="Times New Roman" w:hAnsi="Times New Roman" w:cs="Times New Roman"/>
          <w:sz w:val="24"/>
          <w:szCs w:val="24"/>
          <w:u w:val="single"/>
        </w:rPr>
        <w:t>Relative stability of chair conformations</w:t>
      </w:r>
      <w:r w:rsidR="00267475">
        <w:rPr>
          <w:rFonts w:ascii="Times New Roman" w:hAnsi="Times New Roman" w:cs="Times New Roman"/>
          <w:sz w:val="24"/>
          <w:szCs w:val="24"/>
        </w:rPr>
        <w:t>.</w:t>
      </w:r>
    </w:p>
    <w:p w:rsidR="005979A1" w:rsidRDefault="00E327B1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Substituents in the equatorial position are generally more stable than in the axial position due to torsional strain and gauche interactions (1,3-diaxial interactions)</w:t>
      </w:r>
    </w:p>
    <w:p w:rsidR="00E327B1" w:rsidRDefault="00E327B1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Vollhardt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4.3 to quantitate chair stability</w: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FBA" w:rsidRDefault="004C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2E8C" w:rsidRDefault="005A2A59" w:rsidP="00722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5</w:t>
      </w:r>
      <w:r w:rsidR="00437E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Draw the most stable chair stru</w:t>
      </w:r>
      <w:r w:rsidR="00722E8C">
        <w:rPr>
          <w:rFonts w:ascii="Times New Roman" w:hAnsi="Times New Roman" w:cs="Times New Roman"/>
          <w:sz w:val="24"/>
          <w:szCs w:val="24"/>
        </w:rPr>
        <w:t xml:space="preserve">cture for each of the following. </w:t>
      </w:r>
      <w:r w:rsidR="00722E8C">
        <w:rPr>
          <w:rFonts w:ascii="Times New Roman" w:hAnsi="Times New Roman" w:cs="Times New Roman"/>
          <w:sz w:val="24"/>
          <w:szCs w:val="24"/>
        </w:rPr>
        <w:t>If both are</w:t>
      </w:r>
      <w:r w:rsidR="00722E8C">
        <w:rPr>
          <w:rFonts w:ascii="Times New Roman" w:hAnsi="Times New Roman" w:cs="Times New Roman"/>
          <w:sz w:val="24"/>
          <w:szCs w:val="24"/>
        </w:rPr>
        <w:t xml:space="preserve"> identical in energy, state so</w:t>
      </w:r>
      <w:bookmarkStart w:id="0" w:name="_GoBack"/>
      <w:bookmarkEnd w:id="0"/>
      <w:r w:rsidR="00722E8C">
        <w:rPr>
          <w:rFonts w:ascii="Times New Roman" w:hAnsi="Times New Roman" w:cs="Times New Roman"/>
          <w:sz w:val="24"/>
          <w:szCs w:val="24"/>
        </w:rPr>
        <w:t>.</w:t>
      </w:r>
    </w:p>
    <w:p w:rsidR="005B31CF" w:rsidRDefault="005B31CF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A59" w:rsidRDefault="005A2A59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A59" w:rsidRDefault="004C1FBA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>-1-t-butyl-4-methylcyclohexane</w:t>
      </w:r>
    </w:p>
    <w:p w:rsidR="004C1FBA" w:rsidRDefault="004C1FBA" w:rsidP="004C1FB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cis</w:t>
      </w:r>
      <w:r>
        <w:rPr>
          <w:rFonts w:ascii="Times New Roman" w:hAnsi="Times New Roman" w:cs="Times New Roman"/>
          <w:sz w:val="24"/>
          <w:szCs w:val="24"/>
        </w:rPr>
        <w:t>-1-t-butyl-4-methylcyclohexane</w:t>
      </w:r>
    </w:p>
    <w:p w:rsidR="004C1FBA" w:rsidRPr="004C1FBA" w:rsidRDefault="004C1FBA" w:rsidP="004C1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233" w:dyaOrig="2513">
          <v:shape id="_x0000_i1031" type="#_x0000_t75" style="width:462pt;height:126pt" o:ole="">
            <v:imagedata r:id="rId17" o:title=""/>
          </v:shape>
          <o:OLEObject Type="Embed" ProgID="ChemDraw.Document.6.0" ShapeID="_x0000_i1031" DrawAspect="Content" ObjectID="_1559120518" r:id="rId18"/>
        </w:object>
      </w:r>
    </w:p>
    <w:p w:rsidR="004C1FBA" w:rsidRPr="004C1FBA" w:rsidRDefault="004C1FBA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A59" w:rsidRDefault="005A2A59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A59" w:rsidRDefault="005A2A59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6</w:t>
      </w:r>
      <w:r w:rsidR="008B5B7B">
        <w:rPr>
          <w:rFonts w:ascii="Times New Roman" w:hAnsi="Times New Roman" w:cs="Times New Roman"/>
          <w:sz w:val="24"/>
          <w:szCs w:val="24"/>
        </w:rPr>
        <w:t>. Calculate the difference in energy between the two chair conformations of each of these compounds. Use the thermodynamic rule of thumb to estimate a ratio of the two conformations.</w:t>
      </w:r>
    </w:p>
    <w:p w:rsidR="004C1FBA" w:rsidRPr="00E93636" w:rsidRDefault="004C1FBA" w:rsidP="005B31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C75" w:rsidRDefault="004C1FBA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>-1-ethyl-2-methylcyclohexane</w:t>
      </w:r>
    </w:p>
    <w:p w:rsidR="004C1FBA" w:rsidRDefault="004C1FBA" w:rsidP="004C1FB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cis</w:t>
      </w:r>
      <w:r>
        <w:rPr>
          <w:rFonts w:ascii="Times New Roman" w:hAnsi="Times New Roman" w:cs="Times New Roman"/>
          <w:sz w:val="24"/>
          <w:szCs w:val="24"/>
        </w:rPr>
        <w:t>-1-ethyl-2-methylcyclohexane</w:t>
      </w:r>
    </w:p>
    <w:p w:rsidR="004C1FBA" w:rsidRPr="004C1FBA" w:rsidRDefault="004C1FBA" w:rsidP="004C1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432" w:dyaOrig="2148">
          <v:shape id="_x0000_i1032" type="#_x0000_t75" style="width:468pt;height:106.5pt" o:ole="">
            <v:imagedata r:id="rId19" o:title=""/>
          </v:shape>
          <o:OLEObject Type="Embed" ProgID="ChemDraw.Document.6.0" ShapeID="_x0000_i1032" DrawAspect="Content" ObjectID="_1559120519" r:id="rId20"/>
        </w:object>
      </w:r>
    </w:p>
    <w:p w:rsidR="004C1FBA" w:rsidRPr="004C1FBA" w:rsidRDefault="004C1FBA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C1FBA" w:rsidRPr="004C1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25A2B"/>
    <w:rsid w:val="00263CC6"/>
    <w:rsid w:val="00267475"/>
    <w:rsid w:val="00337A61"/>
    <w:rsid w:val="00437EE6"/>
    <w:rsid w:val="004C1FBA"/>
    <w:rsid w:val="004C55D0"/>
    <w:rsid w:val="004F5901"/>
    <w:rsid w:val="00513DB7"/>
    <w:rsid w:val="005979A1"/>
    <w:rsid w:val="005A2A59"/>
    <w:rsid w:val="005B31CF"/>
    <w:rsid w:val="00627533"/>
    <w:rsid w:val="0067352A"/>
    <w:rsid w:val="00722E8C"/>
    <w:rsid w:val="007E65C6"/>
    <w:rsid w:val="008B5B7B"/>
    <w:rsid w:val="00A641E5"/>
    <w:rsid w:val="00AD503E"/>
    <w:rsid w:val="00CF5449"/>
    <w:rsid w:val="00DB7C7B"/>
    <w:rsid w:val="00E22FE0"/>
    <w:rsid w:val="00E30F1D"/>
    <w:rsid w:val="00E327B1"/>
    <w:rsid w:val="00E93636"/>
    <w:rsid w:val="00E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  <w:style w:type="table" w:styleId="TableGrid">
    <w:name w:val="Table Grid"/>
    <w:basedOn w:val="TableNormal"/>
    <w:uiPriority w:val="39"/>
    <w:rsid w:val="00A6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6</cp:revision>
  <dcterms:created xsi:type="dcterms:W3CDTF">2017-06-15T16:26:00Z</dcterms:created>
  <dcterms:modified xsi:type="dcterms:W3CDTF">2017-06-16T16:13:00Z</dcterms:modified>
</cp:coreProperties>
</file>